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921" w:rsidRPr="007A1921" w:rsidRDefault="007A1921" w:rsidP="007A1921">
      <w:pPr>
        <w:jc w:val="left"/>
        <w:rPr>
          <w:rFonts w:ascii="宋体" w:eastAsia="宋体" w:hAnsi="宋体" w:cs="宋体"/>
          <w:b/>
          <w:color w:val="333333"/>
          <w:spacing w:val="0"/>
          <w:kern w:val="0"/>
          <w:sz w:val="24"/>
          <w:szCs w:val="24"/>
          <w:lang w:bidi="ar-SA"/>
        </w:rPr>
      </w:pPr>
      <w:r>
        <w:rPr>
          <w:rFonts w:ascii="宋体" w:eastAsia="宋体" w:hAnsi="宋体" w:cs="宋体" w:hint="eastAsia"/>
          <w:b/>
          <w:color w:val="333333"/>
          <w:spacing w:val="0"/>
          <w:kern w:val="0"/>
          <w:sz w:val="24"/>
          <w:szCs w:val="24"/>
          <w:lang w:bidi="ar-SA"/>
        </w:rPr>
        <w:t>附件：</w:t>
      </w:r>
    </w:p>
    <w:p w:rsidR="00811F0E" w:rsidRDefault="007A1921" w:rsidP="007A1921">
      <w:pPr>
        <w:jc w:val="center"/>
        <w:rPr>
          <w:rFonts w:ascii="宋体" w:eastAsia="宋体" w:hAnsi="宋体" w:cs="宋体"/>
          <w:b/>
          <w:color w:val="333333"/>
          <w:spacing w:val="0"/>
          <w:kern w:val="0"/>
          <w:sz w:val="44"/>
          <w:szCs w:val="44"/>
          <w:lang w:bidi="ar-SA"/>
        </w:rPr>
      </w:pPr>
      <w:r w:rsidRPr="007A1921">
        <w:rPr>
          <w:rFonts w:ascii="宋体" w:eastAsia="宋体" w:hAnsi="宋体" w:cs="宋体" w:hint="eastAsia"/>
          <w:b/>
          <w:color w:val="333333"/>
          <w:spacing w:val="0"/>
          <w:kern w:val="0"/>
          <w:sz w:val="44"/>
          <w:szCs w:val="44"/>
          <w:lang w:bidi="ar-SA"/>
        </w:rPr>
        <w:t>当前建筑业难点、热点课题</w:t>
      </w:r>
    </w:p>
    <w:p w:rsidR="007A1921" w:rsidRPr="007A1921" w:rsidRDefault="007A1921" w:rsidP="007A1921">
      <w:pPr>
        <w:jc w:val="center"/>
        <w:rPr>
          <w:rFonts w:ascii="宋体" w:eastAsia="宋体" w:hAnsi="宋体" w:cs="宋体"/>
          <w:b/>
          <w:color w:val="333333"/>
          <w:spacing w:val="0"/>
          <w:kern w:val="0"/>
          <w:sz w:val="44"/>
          <w:szCs w:val="44"/>
          <w:lang w:bidi="ar-SA"/>
        </w:rPr>
      </w:pPr>
    </w:p>
    <w:tbl>
      <w:tblPr>
        <w:tblStyle w:val="a3"/>
        <w:tblW w:w="0" w:type="auto"/>
        <w:tblLook w:val="04A0"/>
      </w:tblPr>
      <w:tblGrid>
        <w:gridCol w:w="959"/>
        <w:gridCol w:w="6237"/>
        <w:gridCol w:w="1326"/>
      </w:tblGrid>
      <w:tr w:rsidR="007A1921" w:rsidTr="00F14AF8">
        <w:tc>
          <w:tcPr>
            <w:tcW w:w="959" w:type="dxa"/>
            <w:vAlign w:val="center"/>
          </w:tcPr>
          <w:p w:rsidR="007A1921" w:rsidRDefault="007A1921" w:rsidP="00F14AF8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6237" w:type="dxa"/>
            <w:vAlign w:val="center"/>
          </w:tcPr>
          <w:p w:rsidR="007A1921" w:rsidRDefault="007A1921" w:rsidP="00F14AF8">
            <w:pPr>
              <w:jc w:val="center"/>
            </w:pPr>
            <w:r>
              <w:rPr>
                <w:rFonts w:hint="eastAsia"/>
              </w:rPr>
              <w:t>课题</w:t>
            </w:r>
          </w:p>
        </w:tc>
        <w:tc>
          <w:tcPr>
            <w:tcW w:w="1326" w:type="dxa"/>
            <w:vAlign w:val="center"/>
          </w:tcPr>
          <w:p w:rsidR="007A1921" w:rsidRPr="00F14AF8" w:rsidRDefault="007A1921" w:rsidP="00F14AF8">
            <w:pPr>
              <w:adjustRightInd w:val="0"/>
              <w:snapToGrid w:val="0"/>
              <w:spacing w:line="200" w:lineRule="atLeast"/>
              <w:jc w:val="center"/>
              <w:rPr>
                <w:sz w:val="28"/>
                <w:szCs w:val="28"/>
              </w:rPr>
            </w:pPr>
            <w:r w:rsidRPr="00F14AF8">
              <w:rPr>
                <w:rFonts w:hint="eastAsia"/>
                <w:sz w:val="28"/>
                <w:szCs w:val="28"/>
              </w:rPr>
              <w:t>选择</w:t>
            </w:r>
            <w:r w:rsidR="00F14AF8" w:rsidRPr="00F14AF8">
              <w:rPr>
                <w:rFonts w:hint="eastAsia"/>
                <w:sz w:val="28"/>
                <w:szCs w:val="28"/>
              </w:rPr>
              <w:t>（√）</w:t>
            </w:r>
          </w:p>
        </w:tc>
      </w:tr>
      <w:tr w:rsidR="007A1921" w:rsidTr="00F14AF8">
        <w:tc>
          <w:tcPr>
            <w:tcW w:w="959" w:type="dxa"/>
            <w:vAlign w:val="center"/>
          </w:tcPr>
          <w:p w:rsidR="007A1921" w:rsidRDefault="007A1921" w:rsidP="00F14AF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6237" w:type="dxa"/>
            <w:vAlign w:val="center"/>
          </w:tcPr>
          <w:p w:rsidR="007A1921" w:rsidRPr="007A1921" w:rsidRDefault="007A1921" w:rsidP="006A5DD6">
            <w:pPr>
              <w:jc w:val="left"/>
              <w:rPr>
                <w:sz w:val="24"/>
                <w:szCs w:val="24"/>
              </w:rPr>
            </w:pPr>
            <w:r w:rsidRPr="007A1921">
              <w:rPr>
                <w:rFonts w:ascii="宋体" w:eastAsia="宋体" w:hAnsi="宋体" w:cs="宋体" w:hint="eastAsia"/>
                <w:color w:val="333333"/>
                <w:spacing w:val="0"/>
                <w:kern w:val="0"/>
                <w:sz w:val="24"/>
                <w:szCs w:val="24"/>
                <w:lang w:bidi="ar-SA"/>
              </w:rPr>
              <w:t>“营改增”实施后的难点、热点？如何处理和应对；</w:t>
            </w:r>
          </w:p>
        </w:tc>
        <w:tc>
          <w:tcPr>
            <w:tcW w:w="1326" w:type="dxa"/>
          </w:tcPr>
          <w:p w:rsidR="007A1921" w:rsidRDefault="007A1921"/>
        </w:tc>
      </w:tr>
      <w:tr w:rsidR="007A1921" w:rsidTr="00F14AF8">
        <w:tc>
          <w:tcPr>
            <w:tcW w:w="959" w:type="dxa"/>
            <w:vAlign w:val="center"/>
          </w:tcPr>
          <w:p w:rsidR="007A1921" w:rsidRDefault="007A1921" w:rsidP="00F14AF8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6237" w:type="dxa"/>
            <w:vAlign w:val="center"/>
          </w:tcPr>
          <w:p w:rsidR="007A1921" w:rsidRPr="007A1921" w:rsidRDefault="007A1921" w:rsidP="00F14AF8">
            <w:pPr>
              <w:jc w:val="left"/>
              <w:rPr>
                <w:sz w:val="24"/>
                <w:szCs w:val="24"/>
              </w:rPr>
            </w:pPr>
            <w:r w:rsidRPr="007A1921">
              <w:rPr>
                <w:rFonts w:ascii="宋体" w:eastAsia="宋体" w:hAnsi="宋体" w:cs="宋体" w:hint="eastAsia"/>
                <w:color w:val="333333"/>
                <w:spacing w:val="0"/>
                <w:kern w:val="0"/>
                <w:sz w:val="24"/>
                <w:szCs w:val="24"/>
                <w:lang w:bidi="ar-SA"/>
              </w:rPr>
              <w:t>企业如何落实“工业化”、“信息化”融合政策；</w:t>
            </w:r>
          </w:p>
        </w:tc>
        <w:tc>
          <w:tcPr>
            <w:tcW w:w="1326" w:type="dxa"/>
          </w:tcPr>
          <w:p w:rsidR="007A1921" w:rsidRDefault="007A1921"/>
        </w:tc>
      </w:tr>
      <w:tr w:rsidR="007A1921" w:rsidTr="00F14AF8">
        <w:tc>
          <w:tcPr>
            <w:tcW w:w="959" w:type="dxa"/>
            <w:vAlign w:val="center"/>
          </w:tcPr>
          <w:p w:rsidR="007A1921" w:rsidRDefault="007A1921" w:rsidP="00F14AF8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6237" w:type="dxa"/>
            <w:vAlign w:val="center"/>
          </w:tcPr>
          <w:p w:rsidR="007A1921" w:rsidRPr="007A1921" w:rsidRDefault="007A1921" w:rsidP="00F14AF8">
            <w:pPr>
              <w:jc w:val="left"/>
              <w:rPr>
                <w:sz w:val="24"/>
                <w:szCs w:val="24"/>
              </w:rPr>
            </w:pPr>
            <w:r w:rsidRPr="007A1921">
              <w:rPr>
                <w:rFonts w:ascii="宋体" w:eastAsia="宋体" w:hAnsi="宋体" w:cs="宋体" w:hint="eastAsia"/>
                <w:color w:val="333333"/>
                <w:spacing w:val="0"/>
                <w:kern w:val="0"/>
                <w:sz w:val="24"/>
                <w:szCs w:val="24"/>
                <w:lang w:bidi="ar-SA"/>
              </w:rPr>
              <w:t>当前绿色施工措施有那些？相关节能降耗产品的推荐与数据比对；</w:t>
            </w:r>
          </w:p>
        </w:tc>
        <w:tc>
          <w:tcPr>
            <w:tcW w:w="1326" w:type="dxa"/>
          </w:tcPr>
          <w:p w:rsidR="007A1921" w:rsidRDefault="007A1921"/>
        </w:tc>
      </w:tr>
      <w:tr w:rsidR="007A1921" w:rsidTr="00F14AF8">
        <w:tc>
          <w:tcPr>
            <w:tcW w:w="959" w:type="dxa"/>
            <w:vAlign w:val="center"/>
          </w:tcPr>
          <w:p w:rsidR="007A1921" w:rsidRDefault="007A1921" w:rsidP="00F14AF8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6237" w:type="dxa"/>
            <w:vAlign w:val="center"/>
          </w:tcPr>
          <w:p w:rsidR="007A1921" w:rsidRPr="007A1921" w:rsidRDefault="007A1921" w:rsidP="00F14AF8">
            <w:pPr>
              <w:jc w:val="left"/>
              <w:rPr>
                <w:sz w:val="24"/>
                <w:szCs w:val="24"/>
              </w:rPr>
            </w:pPr>
            <w:r w:rsidRPr="007A1921">
              <w:rPr>
                <w:rFonts w:ascii="宋体" w:eastAsia="宋体" w:hAnsi="宋体" w:cs="宋体" w:hint="eastAsia"/>
                <w:color w:val="333333"/>
                <w:spacing w:val="0"/>
                <w:kern w:val="0"/>
                <w:sz w:val="24"/>
                <w:szCs w:val="24"/>
                <w:lang w:bidi="ar-SA"/>
              </w:rPr>
              <w:t>如何参与PPP模式资本运营；</w:t>
            </w:r>
          </w:p>
        </w:tc>
        <w:tc>
          <w:tcPr>
            <w:tcW w:w="1326" w:type="dxa"/>
          </w:tcPr>
          <w:p w:rsidR="007A1921" w:rsidRDefault="007A1921"/>
        </w:tc>
      </w:tr>
      <w:tr w:rsidR="007A1921" w:rsidTr="00F14AF8">
        <w:tc>
          <w:tcPr>
            <w:tcW w:w="959" w:type="dxa"/>
            <w:vAlign w:val="center"/>
          </w:tcPr>
          <w:p w:rsidR="007A1921" w:rsidRDefault="007A1921" w:rsidP="00F14AF8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6237" w:type="dxa"/>
            <w:vAlign w:val="center"/>
          </w:tcPr>
          <w:p w:rsidR="007A1921" w:rsidRPr="007A1921" w:rsidRDefault="007A1921" w:rsidP="00F14AF8">
            <w:pPr>
              <w:jc w:val="left"/>
              <w:rPr>
                <w:sz w:val="24"/>
                <w:szCs w:val="24"/>
              </w:rPr>
            </w:pPr>
            <w:r w:rsidRPr="007A1921">
              <w:rPr>
                <w:rFonts w:ascii="宋体" w:eastAsia="宋体" w:hAnsi="宋体" w:cs="宋体" w:hint="eastAsia"/>
                <w:color w:val="333333"/>
                <w:spacing w:val="0"/>
                <w:kern w:val="0"/>
                <w:sz w:val="24"/>
                <w:szCs w:val="24"/>
                <w:lang w:bidi="ar-SA"/>
              </w:rPr>
              <w:t>新资质就位后，人员配置上如何把企业做大做强；</w:t>
            </w:r>
          </w:p>
        </w:tc>
        <w:tc>
          <w:tcPr>
            <w:tcW w:w="1326" w:type="dxa"/>
          </w:tcPr>
          <w:p w:rsidR="007A1921" w:rsidRDefault="007A1921"/>
        </w:tc>
      </w:tr>
      <w:tr w:rsidR="007A1921" w:rsidTr="00F14AF8">
        <w:tc>
          <w:tcPr>
            <w:tcW w:w="959" w:type="dxa"/>
            <w:vAlign w:val="center"/>
          </w:tcPr>
          <w:p w:rsidR="007A1921" w:rsidRDefault="007A1921" w:rsidP="00F14AF8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6237" w:type="dxa"/>
            <w:vAlign w:val="center"/>
          </w:tcPr>
          <w:p w:rsidR="007A1921" w:rsidRPr="007A1921" w:rsidRDefault="007A1921" w:rsidP="00F14AF8">
            <w:pPr>
              <w:jc w:val="left"/>
              <w:rPr>
                <w:sz w:val="24"/>
                <w:szCs w:val="24"/>
              </w:rPr>
            </w:pPr>
            <w:r w:rsidRPr="007A1921">
              <w:rPr>
                <w:rFonts w:ascii="宋体" w:eastAsia="宋体" w:hAnsi="宋体" w:cs="宋体" w:hint="eastAsia"/>
                <w:color w:val="333333"/>
                <w:spacing w:val="0"/>
                <w:kern w:val="0"/>
                <w:sz w:val="24"/>
                <w:szCs w:val="24"/>
                <w:lang w:bidi="ar-SA"/>
              </w:rPr>
              <w:t>中小型企业如何利用自身的优势，大力拓展任务；</w:t>
            </w:r>
          </w:p>
        </w:tc>
        <w:tc>
          <w:tcPr>
            <w:tcW w:w="1326" w:type="dxa"/>
          </w:tcPr>
          <w:p w:rsidR="007A1921" w:rsidRDefault="007A1921"/>
        </w:tc>
      </w:tr>
      <w:tr w:rsidR="007A1921" w:rsidTr="00F14AF8">
        <w:tc>
          <w:tcPr>
            <w:tcW w:w="959" w:type="dxa"/>
            <w:vAlign w:val="center"/>
          </w:tcPr>
          <w:p w:rsidR="007A1921" w:rsidRDefault="007A1921" w:rsidP="00F14AF8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6237" w:type="dxa"/>
            <w:vAlign w:val="center"/>
          </w:tcPr>
          <w:p w:rsidR="007A1921" w:rsidRPr="007A1921" w:rsidRDefault="007A1921" w:rsidP="00F14AF8">
            <w:pPr>
              <w:jc w:val="left"/>
              <w:rPr>
                <w:sz w:val="24"/>
                <w:szCs w:val="24"/>
              </w:rPr>
            </w:pPr>
            <w:r w:rsidRPr="007A1921">
              <w:rPr>
                <w:rFonts w:ascii="宋体" w:eastAsia="宋体" w:hAnsi="宋体" w:cs="宋体" w:hint="eastAsia"/>
                <w:color w:val="333333"/>
                <w:spacing w:val="0"/>
                <w:kern w:val="0"/>
                <w:sz w:val="24"/>
                <w:szCs w:val="24"/>
                <w:lang w:bidi="ar-SA"/>
              </w:rPr>
              <w:t>如何把握“一带一路”战略走出国门；</w:t>
            </w:r>
          </w:p>
        </w:tc>
        <w:tc>
          <w:tcPr>
            <w:tcW w:w="1326" w:type="dxa"/>
          </w:tcPr>
          <w:p w:rsidR="007A1921" w:rsidRDefault="007A1921"/>
        </w:tc>
      </w:tr>
      <w:tr w:rsidR="007A1921" w:rsidTr="00F14AF8">
        <w:tc>
          <w:tcPr>
            <w:tcW w:w="959" w:type="dxa"/>
            <w:vAlign w:val="center"/>
          </w:tcPr>
          <w:p w:rsidR="007A1921" w:rsidRDefault="007A1921" w:rsidP="00F14AF8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6237" w:type="dxa"/>
            <w:vAlign w:val="center"/>
          </w:tcPr>
          <w:p w:rsidR="007A1921" w:rsidRPr="007A1921" w:rsidRDefault="007A1921" w:rsidP="006A5DD6">
            <w:pPr>
              <w:jc w:val="left"/>
              <w:rPr>
                <w:sz w:val="24"/>
                <w:szCs w:val="24"/>
              </w:rPr>
            </w:pPr>
            <w:r w:rsidRPr="007A1921">
              <w:rPr>
                <w:rFonts w:ascii="宋体" w:eastAsia="宋体" w:hAnsi="宋体" w:cs="宋体" w:hint="eastAsia"/>
                <w:color w:val="333333"/>
                <w:spacing w:val="0"/>
                <w:kern w:val="0"/>
                <w:sz w:val="24"/>
                <w:szCs w:val="24"/>
                <w:lang w:bidi="ar-SA"/>
              </w:rPr>
              <w:t>新常态下应搭建哪些平台？如何搭建；</w:t>
            </w:r>
          </w:p>
        </w:tc>
        <w:tc>
          <w:tcPr>
            <w:tcW w:w="1326" w:type="dxa"/>
          </w:tcPr>
          <w:p w:rsidR="007A1921" w:rsidRDefault="007A1921"/>
        </w:tc>
      </w:tr>
      <w:tr w:rsidR="007A1921" w:rsidTr="00F14AF8">
        <w:tc>
          <w:tcPr>
            <w:tcW w:w="959" w:type="dxa"/>
            <w:vAlign w:val="center"/>
          </w:tcPr>
          <w:p w:rsidR="007A1921" w:rsidRDefault="007A1921" w:rsidP="00F14AF8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6237" w:type="dxa"/>
            <w:vAlign w:val="center"/>
          </w:tcPr>
          <w:p w:rsidR="007A1921" w:rsidRPr="007A1921" w:rsidRDefault="007A1921" w:rsidP="00F14AF8">
            <w:pPr>
              <w:jc w:val="left"/>
              <w:rPr>
                <w:sz w:val="24"/>
                <w:szCs w:val="24"/>
              </w:rPr>
            </w:pPr>
            <w:r w:rsidRPr="007A1921">
              <w:rPr>
                <w:rFonts w:ascii="宋体" w:eastAsia="宋体" w:hAnsi="宋体" w:cs="宋体" w:hint="eastAsia"/>
                <w:color w:val="333333"/>
                <w:spacing w:val="0"/>
                <w:kern w:val="0"/>
                <w:sz w:val="24"/>
                <w:szCs w:val="24"/>
                <w:lang w:bidi="ar-SA"/>
              </w:rPr>
              <w:t>如何调整企业的发展方向，应对现代化时代的到来。</w:t>
            </w:r>
          </w:p>
        </w:tc>
        <w:tc>
          <w:tcPr>
            <w:tcW w:w="1326" w:type="dxa"/>
          </w:tcPr>
          <w:p w:rsidR="007A1921" w:rsidRDefault="007A1921"/>
        </w:tc>
      </w:tr>
      <w:tr w:rsidR="007A1921" w:rsidTr="007A1921">
        <w:trPr>
          <w:trHeight w:val="3986"/>
        </w:trPr>
        <w:tc>
          <w:tcPr>
            <w:tcW w:w="8522" w:type="dxa"/>
            <w:gridSpan w:val="3"/>
          </w:tcPr>
          <w:p w:rsidR="007A1921" w:rsidRPr="007A1921" w:rsidRDefault="007A1921">
            <w:pPr>
              <w:rPr>
                <w:b/>
                <w:sz w:val="24"/>
                <w:szCs w:val="24"/>
              </w:rPr>
            </w:pPr>
            <w:r w:rsidRPr="007A1921">
              <w:rPr>
                <w:rFonts w:hint="eastAsia"/>
                <w:b/>
                <w:sz w:val="24"/>
                <w:szCs w:val="24"/>
              </w:rPr>
              <w:t>如认为上述课题</w:t>
            </w:r>
            <w:r w:rsidRPr="007A1921">
              <w:rPr>
                <w:rFonts w:ascii="宋体" w:eastAsia="宋体" w:hAnsi="宋体" w:cs="宋体" w:hint="eastAsia"/>
                <w:b/>
                <w:color w:val="333333"/>
                <w:spacing w:val="0"/>
                <w:kern w:val="0"/>
                <w:sz w:val="24"/>
                <w:szCs w:val="24"/>
                <w:lang w:bidi="ar-SA"/>
              </w:rPr>
              <w:t>不齐全、覆盖面不够，可以根据你们的实际提出新的课题</w:t>
            </w:r>
            <w:r>
              <w:rPr>
                <w:rFonts w:ascii="宋体" w:eastAsia="宋体" w:hAnsi="宋体" w:cs="宋体" w:hint="eastAsia"/>
                <w:b/>
                <w:color w:val="333333"/>
                <w:spacing w:val="0"/>
                <w:kern w:val="0"/>
                <w:sz w:val="24"/>
                <w:szCs w:val="24"/>
                <w:lang w:bidi="ar-SA"/>
              </w:rPr>
              <w:t>：</w:t>
            </w:r>
          </w:p>
        </w:tc>
      </w:tr>
    </w:tbl>
    <w:p w:rsidR="007A1921" w:rsidRDefault="007A1921"/>
    <w:p w:rsidR="007A1921" w:rsidRPr="007A1921" w:rsidRDefault="007A1921">
      <w:pPr>
        <w:rPr>
          <w:b/>
          <w:sz w:val="28"/>
          <w:szCs w:val="28"/>
        </w:rPr>
      </w:pPr>
      <w:r w:rsidRPr="007A1921">
        <w:rPr>
          <w:rFonts w:hint="eastAsia"/>
          <w:b/>
          <w:sz w:val="28"/>
          <w:szCs w:val="28"/>
        </w:rPr>
        <w:t>单位（盖章）：</w:t>
      </w:r>
      <w:r w:rsidRPr="007A1921">
        <w:rPr>
          <w:rFonts w:hint="eastAsia"/>
          <w:b/>
          <w:sz w:val="28"/>
          <w:szCs w:val="28"/>
        </w:rPr>
        <w:t xml:space="preserve">                                  </w:t>
      </w:r>
      <w:r>
        <w:rPr>
          <w:rFonts w:hint="eastAsia"/>
          <w:b/>
          <w:sz w:val="28"/>
          <w:szCs w:val="28"/>
        </w:rPr>
        <w:t xml:space="preserve">    </w:t>
      </w:r>
      <w:r w:rsidRPr="007A1921">
        <w:rPr>
          <w:rFonts w:hint="eastAsia"/>
          <w:b/>
          <w:sz w:val="28"/>
          <w:szCs w:val="28"/>
        </w:rPr>
        <w:t xml:space="preserve"> </w:t>
      </w:r>
      <w:r w:rsidRPr="007A1921">
        <w:rPr>
          <w:rFonts w:hint="eastAsia"/>
          <w:b/>
          <w:sz w:val="28"/>
          <w:szCs w:val="28"/>
        </w:rPr>
        <w:t>时间：</w:t>
      </w:r>
    </w:p>
    <w:sectPr w:rsidR="007A1921" w:rsidRPr="007A1921" w:rsidSect="00811F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170C" w:rsidRDefault="0062170C" w:rsidP="006A5DD6">
      <w:pPr>
        <w:spacing w:line="240" w:lineRule="auto"/>
      </w:pPr>
      <w:r>
        <w:separator/>
      </w:r>
    </w:p>
  </w:endnote>
  <w:endnote w:type="continuationSeparator" w:id="1">
    <w:p w:rsidR="0062170C" w:rsidRDefault="0062170C" w:rsidP="006A5DD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170C" w:rsidRDefault="0062170C" w:rsidP="006A5DD6">
      <w:pPr>
        <w:spacing w:line="240" w:lineRule="auto"/>
      </w:pPr>
      <w:r>
        <w:separator/>
      </w:r>
    </w:p>
  </w:footnote>
  <w:footnote w:type="continuationSeparator" w:id="1">
    <w:p w:rsidR="0062170C" w:rsidRDefault="0062170C" w:rsidP="006A5DD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1921"/>
    <w:rsid w:val="00265C86"/>
    <w:rsid w:val="003F454E"/>
    <w:rsid w:val="0062170C"/>
    <w:rsid w:val="006A5DD6"/>
    <w:rsid w:val="007A1921"/>
    <w:rsid w:val="00811F0E"/>
    <w:rsid w:val="00EF79EB"/>
    <w:rsid w:val="00F14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54E"/>
    <w:pPr>
      <w:widowControl w:val="0"/>
      <w:spacing w:line="240" w:lineRule="atLeast"/>
      <w:jc w:val="both"/>
    </w:pPr>
    <w:rPr>
      <w:rFonts w:eastAsia="仿宋_GB2312"/>
      <w:spacing w:val="-6"/>
      <w:kern w:val="2"/>
      <w:sz w:val="32"/>
      <w:szCs w:val="32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192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A5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A5DD6"/>
    <w:rPr>
      <w:rFonts w:eastAsia="仿宋_GB2312"/>
      <w:spacing w:val="-6"/>
      <w:kern w:val="2"/>
      <w:sz w:val="18"/>
      <w:szCs w:val="18"/>
      <w:lang w:bidi="he-IL"/>
    </w:rPr>
  </w:style>
  <w:style w:type="paragraph" w:styleId="a5">
    <w:name w:val="footer"/>
    <w:basedOn w:val="a"/>
    <w:link w:val="Char0"/>
    <w:uiPriority w:val="99"/>
    <w:semiHidden/>
    <w:unhideWhenUsed/>
    <w:rsid w:val="006A5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A5DD6"/>
    <w:rPr>
      <w:rFonts w:eastAsia="仿宋_GB2312"/>
      <w:spacing w:val="-6"/>
      <w:kern w:val="2"/>
      <w:sz w:val="18"/>
      <w:szCs w:val="18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张万雄</dc:creator>
  <cp:lastModifiedBy>徐晓婕</cp:lastModifiedBy>
  <cp:revision>3</cp:revision>
  <cp:lastPrinted>2016-08-12T01:00:00Z</cp:lastPrinted>
  <dcterms:created xsi:type="dcterms:W3CDTF">2016-08-05T08:16:00Z</dcterms:created>
  <dcterms:modified xsi:type="dcterms:W3CDTF">2016-08-12T01:00:00Z</dcterms:modified>
</cp:coreProperties>
</file>